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2BF" w:rsidRPr="00746E1F" w:rsidRDefault="00746E1F" w:rsidP="00020425">
      <w:pPr>
        <w:spacing w:after="0" w:line="240" w:lineRule="auto"/>
        <w:rPr>
          <w:b/>
        </w:rPr>
      </w:pPr>
      <w:r>
        <w:rPr>
          <w:b/>
        </w:rPr>
        <w:t xml:space="preserve">____ </w:t>
      </w:r>
      <w:r>
        <w:rPr>
          <w:b/>
        </w:rPr>
        <w:tab/>
      </w:r>
      <w:r w:rsidR="00A342DE" w:rsidRPr="0047480F">
        <w:rPr>
          <w:b/>
          <w:u w:val="single"/>
        </w:rPr>
        <w:t>Turning in all Materials</w:t>
      </w:r>
    </w:p>
    <w:p w:rsidR="00A342DE" w:rsidRDefault="00A342DE" w:rsidP="00746E1F">
      <w:pPr>
        <w:spacing w:after="0" w:line="240" w:lineRule="auto"/>
      </w:pPr>
      <w:r>
        <w:t xml:space="preserve">5 </w:t>
      </w:r>
      <w:r w:rsidR="00746E1F">
        <w:tab/>
      </w:r>
      <w:r>
        <w:t>Name and period easily visible in top, right, outside of folder</w:t>
      </w:r>
    </w:p>
    <w:p w:rsidR="00A342DE" w:rsidRPr="00746E1F" w:rsidRDefault="00A342DE" w:rsidP="00746E1F">
      <w:pPr>
        <w:spacing w:after="0" w:line="240" w:lineRule="auto"/>
        <w:rPr>
          <w:b/>
        </w:rPr>
      </w:pPr>
      <w:r w:rsidRPr="00746E1F">
        <w:rPr>
          <w:b/>
        </w:rPr>
        <w:t>Folder, assembled correctly, left pocket:</w:t>
      </w:r>
    </w:p>
    <w:p w:rsidR="00A342DE" w:rsidRDefault="00A342DE" w:rsidP="00746E1F">
      <w:pPr>
        <w:spacing w:after="0" w:line="240" w:lineRule="auto"/>
      </w:pPr>
      <w:r>
        <w:t xml:space="preserve">10 </w:t>
      </w:r>
      <w:r w:rsidR="00746E1F">
        <w:tab/>
      </w:r>
      <w:r>
        <w:t>Bibliography cards, in order specified in packet directions</w:t>
      </w:r>
    </w:p>
    <w:p w:rsidR="00A342DE" w:rsidRDefault="00A342DE" w:rsidP="00C65FA0">
      <w:pPr>
        <w:spacing w:after="0" w:line="240" w:lineRule="auto"/>
        <w:ind w:left="720" w:hanging="720"/>
      </w:pPr>
      <w:r>
        <w:t xml:space="preserve">10 </w:t>
      </w:r>
      <w:r w:rsidR="00746E1F">
        <w:tab/>
      </w:r>
      <w:r>
        <w:t>25 or more note cards (or photocopies of artic</w:t>
      </w:r>
      <w:r w:rsidR="00746E1F">
        <w:t>les with notes, highlighted),</w:t>
      </w:r>
      <w:r w:rsidR="00746E1F">
        <w:br/>
        <w:t xml:space="preserve">                   </w:t>
      </w:r>
      <w:r>
        <w:t>arranged according to cover cards or dividers</w:t>
      </w:r>
    </w:p>
    <w:p w:rsidR="00A342DE" w:rsidRDefault="00C65FA0" w:rsidP="00746E1F">
      <w:pPr>
        <w:spacing w:after="0" w:line="240" w:lineRule="auto"/>
      </w:pPr>
      <w:r>
        <w:t>10</w:t>
      </w:r>
      <w:r w:rsidR="00746E1F">
        <w:tab/>
      </w:r>
      <w:r w:rsidR="00A342DE">
        <w:t>Tentative outline, with editorial markings</w:t>
      </w:r>
    </w:p>
    <w:p w:rsidR="00A342DE" w:rsidRDefault="00A342DE" w:rsidP="00746E1F">
      <w:pPr>
        <w:spacing w:after="0" w:line="240" w:lineRule="auto"/>
      </w:pPr>
      <w:r>
        <w:t xml:space="preserve">10 </w:t>
      </w:r>
      <w:r w:rsidR="00746E1F">
        <w:tab/>
      </w:r>
      <w:r>
        <w:t>Rough draft with revision/editorial markings</w:t>
      </w:r>
    </w:p>
    <w:p w:rsidR="00A342DE" w:rsidRPr="00746E1F" w:rsidRDefault="00A342DE" w:rsidP="00746E1F">
      <w:pPr>
        <w:spacing w:after="0" w:line="240" w:lineRule="auto"/>
        <w:rPr>
          <w:b/>
        </w:rPr>
      </w:pPr>
      <w:r w:rsidRPr="00746E1F">
        <w:rPr>
          <w:b/>
        </w:rPr>
        <w:t>Folder assembled correctly, right pocket:</w:t>
      </w:r>
    </w:p>
    <w:p w:rsidR="00A342DE" w:rsidRDefault="00A342DE" w:rsidP="00746E1F">
      <w:pPr>
        <w:spacing w:after="0" w:line="240" w:lineRule="auto"/>
      </w:pPr>
      <w:r>
        <w:t xml:space="preserve">5 </w:t>
      </w:r>
      <w:r w:rsidR="00746E1F">
        <w:tab/>
      </w:r>
      <w:r w:rsidR="00F75F77">
        <w:t>Grading guide with your</w:t>
      </w:r>
      <w:r>
        <w:t xml:space="preserve"> name and period filled in</w:t>
      </w:r>
    </w:p>
    <w:p w:rsidR="00746E1F" w:rsidRDefault="00C65FA0" w:rsidP="00746E1F">
      <w:pPr>
        <w:spacing w:after="0" w:line="240" w:lineRule="auto"/>
      </w:pPr>
      <w:r>
        <w:t>10</w:t>
      </w:r>
      <w:r w:rsidR="00A342DE">
        <w:t xml:space="preserve"> </w:t>
      </w:r>
      <w:r w:rsidR="00746E1F">
        <w:tab/>
      </w:r>
      <w:r w:rsidR="00A342DE">
        <w:t>Excerpt page, containing short typed samples from the two passages, centered</w:t>
      </w:r>
    </w:p>
    <w:p w:rsidR="00746E1F" w:rsidRDefault="00746E1F" w:rsidP="00746E1F">
      <w:pPr>
        <w:spacing w:after="0" w:line="240" w:lineRule="auto"/>
      </w:pPr>
      <w:r>
        <w:t xml:space="preserve">30 </w:t>
      </w:r>
      <w:r>
        <w:tab/>
        <w:t>Final Copy of research essay</w:t>
      </w:r>
    </w:p>
    <w:p w:rsidR="00746E1F" w:rsidRDefault="00746E1F" w:rsidP="00746E1F">
      <w:pPr>
        <w:spacing w:after="0" w:line="240" w:lineRule="auto"/>
      </w:pPr>
      <w:r>
        <w:t xml:space="preserve">5 </w:t>
      </w:r>
      <w:r>
        <w:tab/>
        <w:t>Final Outline, revised, typed</w:t>
      </w:r>
    </w:p>
    <w:p w:rsidR="00746E1F" w:rsidRDefault="00746E1F" w:rsidP="00746E1F">
      <w:pPr>
        <w:spacing w:after="0" w:line="240" w:lineRule="auto"/>
      </w:pPr>
      <w:r>
        <w:t>5</w:t>
      </w:r>
      <w:r>
        <w:tab/>
        <w:t>Works Cited, typed</w:t>
      </w:r>
    </w:p>
    <w:p w:rsidR="00746E1F" w:rsidRDefault="00746E1F" w:rsidP="00746E1F">
      <w:pPr>
        <w:spacing w:after="0" w:line="240" w:lineRule="auto"/>
      </w:pPr>
    </w:p>
    <w:p w:rsidR="00746E1F" w:rsidRPr="00746E1F" w:rsidRDefault="00746E1F" w:rsidP="00020425">
      <w:pPr>
        <w:tabs>
          <w:tab w:val="left" w:pos="720"/>
          <w:tab w:val="left" w:pos="6660"/>
        </w:tabs>
        <w:spacing w:after="0" w:line="240" w:lineRule="auto"/>
        <w:rPr>
          <w:b/>
        </w:rPr>
      </w:pPr>
      <w:r w:rsidRPr="00746E1F">
        <w:rPr>
          <w:b/>
        </w:rPr>
        <w:t>____</w:t>
      </w:r>
      <w:r w:rsidRPr="00746E1F">
        <w:rPr>
          <w:b/>
        </w:rPr>
        <w:tab/>
      </w:r>
      <w:r w:rsidRPr="0047480F">
        <w:rPr>
          <w:b/>
          <w:u w:val="single"/>
        </w:rPr>
        <w:t>MLA Documentations and Manuscript Format</w:t>
      </w:r>
    </w:p>
    <w:p w:rsidR="00746E1F" w:rsidRDefault="00746E1F" w:rsidP="00020425">
      <w:pPr>
        <w:tabs>
          <w:tab w:val="left" w:pos="720"/>
          <w:tab w:val="left" w:pos="6660"/>
        </w:tabs>
        <w:spacing w:after="0" w:line="240" w:lineRule="auto"/>
      </w:pPr>
      <w:r>
        <w:t>20</w:t>
      </w:r>
      <w:r>
        <w:tab/>
        <w:t>5 or more different types of sources used</w:t>
      </w:r>
      <w:r w:rsidR="00020425">
        <w:tab/>
        <w:t>-4, each omission</w:t>
      </w:r>
    </w:p>
    <w:p w:rsidR="00746E1F" w:rsidRDefault="00746E1F" w:rsidP="00020425">
      <w:pPr>
        <w:tabs>
          <w:tab w:val="left" w:pos="720"/>
          <w:tab w:val="left" w:pos="6660"/>
        </w:tabs>
        <w:spacing w:after="0" w:line="240" w:lineRule="auto"/>
      </w:pPr>
      <w:r>
        <w:t>10</w:t>
      </w:r>
      <w:r>
        <w:tab/>
        <w:t>All pages set up, numbered, formatted according to MLA format</w:t>
      </w:r>
      <w:r w:rsidR="00020425">
        <w:tab/>
        <w:t>-2, each error</w:t>
      </w:r>
    </w:p>
    <w:p w:rsidR="00746E1F" w:rsidRDefault="00746E1F" w:rsidP="00020425">
      <w:pPr>
        <w:tabs>
          <w:tab w:val="left" w:pos="720"/>
          <w:tab w:val="left" w:pos="6660"/>
        </w:tabs>
        <w:spacing w:after="0" w:line="240" w:lineRule="auto"/>
      </w:pPr>
      <w:r>
        <w:t>20</w:t>
      </w:r>
      <w:r>
        <w:tab/>
        <w:t>Correct content of parenthetical documentation</w:t>
      </w:r>
      <w:r w:rsidR="00020425">
        <w:tab/>
        <w:t>-2, each error</w:t>
      </w:r>
    </w:p>
    <w:p w:rsidR="00746E1F" w:rsidRDefault="00746E1F" w:rsidP="00020425">
      <w:pPr>
        <w:tabs>
          <w:tab w:val="left" w:pos="720"/>
          <w:tab w:val="left" w:pos="6660"/>
        </w:tabs>
        <w:spacing w:after="0" w:line="240" w:lineRule="auto"/>
      </w:pPr>
      <w:r>
        <w:t>10</w:t>
      </w:r>
      <w:r>
        <w:tab/>
        <w:t>Correct punctuation of parenthetical documentation</w:t>
      </w:r>
      <w:r w:rsidR="00020425">
        <w:tab/>
        <w:t>-2, each error</w:t>
      </w:r>
    </w:p>
    <w:p w:rsidR="00746E1F" w:rsidRDefault="00746E1F" w:rsidP="00020425">
      <w:pPr>
        <w:tabs>
          <w:tab w:val="left" w:pos="720"/>
          <w:tab w:val="left" w:pos="6660"/>
        </w:tabs>
        <w:spacing w:after="0" w:line="240" w:lineRule="auto"/>
      </w:pPr>
      <w:r>
        <w:t>10</w:t>
      </w:r>
      <w:r>
        <w:tab/>
        <w:t>Integration of sources within text, follows MLA</w:t>
      </w:r>
      <w:r w:rsidR="00020425">
        <w:tab/>
        <w:t>-2, each error</w:t>
      </w:r>
    </w:p>
    <w:p w:rsidR="00020425" w:rsidRDefault="00746E1F" w:rsidP="00020425">
      <w:pPr>
        <w:tabs>
          <w:tab w:val="left" w:pos="720"/>
          <w:tab w:val="left" w:pos="6660"/>
        </w:tabs>
        <w:spacing w:after="0" w:line="240" w:lineRule="auto"/>
      </w:pPr>
      <w:r>
        <w:t>30</w:t>
      </w:r>
      <w:r>
        <w:tab/>
        <w:t>Complete information for sources on Works Cited page, MLA</w:t>
      </w:r>
      <w:r w:rsidR="00020425">
        <w:tab/>
        <w:t>-2, each error</w:t>
      </w:r>
    </w:p>
    <w:p w:rsidR="00746E1F" w:rsidRDefault="00746E1F" w:rsidP="00020425">
      <w:pPr>
        <w:tabs>
          <w:tab w:val="left" w:pos="6660"/>
        </w:tabs>
        <w:spacing w:after="0" w:line="240" w:lineRule="auto"/>
      </w:pPr>
      <w:r>
        <w:t>Amateur, unfiltered web site or unverifiable electronic source</w:t>
      </w:r>
      <w:r>
        <w:tab/>
        <w:t>-10 each</w:t>
      </w:r>
    </w:p>
    <w:p w:rsidR="00746E1F" w:rsidRDefault="00746E1F" w:rsidP="00020425">
      <w:pPr>
        <w:tabs>
          <w:tab w:val="left" w:pos="6660"/>
        </w:tabs>
        <w:spacing w:after="0" w:line="240" w:lineRule="auto"/>
      </w:pPr>
      <w:r>
        <w:t>No interview</w:t>
      </w:r>
      <w:r>
        <w:tab/>
        <w:t>-10</w:t>
      </w:r>
    </w:p>
    <w:p w:rsidR="00746E1F" w:rsidRDefault="00746E1F" w:rsidP="00020425">
      <w:pPr>
        <w:tabs>
          <w:tab w:val="left" w:pos="6660"/>
        </w:tabs>
        <w:spacing w:after="0" w:line="240" w:lineRule="auto"/>
      </w:pPr>
      <w:r>
        <w:t>Use of general encyclopedia</w:t>
      </w:r>
      <w:r>
        <w:tab/>
        <w:t>-10</w:t>
      </w:r>
    </w:p>
    <w:p w:rsidR="00746E1F" w:rsidRDefault="00746E1F" w:rsidP="00020425">
      <w:pPr>
        <w:tabs>
          <w:tab w:val="left" w:pos="6660"/>
        </w:tabs>
        <w:spacing w:after="0" w:line="240" w:lineRule="auto"/>
      </w:pPr>
      <w:r>
        <w:t>Incorrect spacing of Works Cited</w:t>
      </w:r>
      <w:r>
        <w:tab/>
        <w:t>-2, each line</w:t>
      </w:r>
    </w:p>
    <w:p w:rsidR="00746E1F" w:rsidRDefault="00746E1F" w:rsidP="00746E1F">
      <w:pPr>
        <w:tabs>
          <w:tab w:val="right" w:pos="7920"/>
        </w:tabs>
        <w:spacing w:after="0" w:line="240" w:lineRule="auto"/>
      </w:pPr>
      <w:r>
        <w:t>Unintentional or intentional plagiarism</w:t>
      </w:r>
      <w:r>
        <w:tab/>
        <w:t>(p. _____) -10 to -100</w:t>
      </w:r>
    </w:p>
    <w:p w:rsidR="00746E1F" w:rsidRDefault="00746E1F" w:rsidP="00746E1F">
      <w:pPr>
        <w:tabs>
          <w:tab w:val="right" w:pos="7920"/>
        </w:tabs>
        <w:spacing w:after="0" w:line="240" w:lineRule="auto"/>
      </w:pPr>
    </w:p>
    <w:p w:rsidR="00746E1F" w:rsidRPr="00020425" w:rsidRDefault="0047480F" w:rsidP="0047480F">
      <w:pPr>
        <w:tabs>
          <w:tab w:val="left" w:pos="720"/>
          <w:tab w:val="right" w:pos="7920"/>
        </w:tabs>
        <w:spacing w:after="0" w:line="240" w:lineRule="auto"/>
        <w:rPr>
          <w:b/>
        </w:rPr>
      </w:pPr>
      <w:r>
        <w:rPr>
          <w:b/>
        </w:rPr>
        <w:t>____</w:t>
      </w:r>
      <w:r>
        <w:rPr>
          <w:b/>
        </w:rPr>
        <w:tab/>
      </w:r>
      <w:r w:rsidR="00746E1F" w:rsidRPr="0047480F">
        <w:rPr>
          <w:b/>
          <w:u w:val="single"/>
        </w:rPr>
        <w:t>Content and Organization</w:t>
      </w:r>
    </w:p>
    <w:p w:rsidR="00746E1F" w:rsidRDefault="00746E1F" w:rsidP="00020425">
      <w:pPr>
        <w:tabs>
          <w:tab w:val="left" w:pos="720"/>
          <w:tab w:val="right" w:pos="7920"/>
        </w:tabs>
        <w:spacing w:after="0" w:line="240" w:lineRule="auto"/>
      </w:pPr>
      <w:r>
        <w:t>10</w:t>
      </w:r>
      <w:r w:rsidR="00020425">
        <w:tab/>
        <w:t>Introduction identifies the topic and purpose of each passage</w:t>
      </w:r>
    </w:p>
    <w:p w:rsidR="00020425" w:rsidRDefault="00020425" w:rsidP="00020425">
      <w:pPr>
        <w:tabs>
          <w:tab w:val="left" w:pos="720"/>
          <w:tab w:val="right" w:pos="7920"/>
        </w:tabs>
        <w:spacing w:after="0" w:line="240" w:lineRule="auto"/>
      </w:pPr>
      <w:r>
        <w:t>10</w:t>
      </w:r>
      <w:r>
        <w:tab/>
        <w:t>Thesis is stated clearly as a position to be supported</w:t>
      </w:r>
    </w:p>
    <w:p w:rsidR="00020425" w:rsidRDefault="00020425" w:rsidP="00020425">
      <w:pPr>
        <w:tabs>
          <w:tab w:val="left" w:pos="720"/>
          <w:tab w:val="right" w:pos="7920"/>
        </w:tabs>
        <w:spacing w:after="0" w:line="240" w:lineRule="auto"/>
      </w:pPr>
      <w:r>
        <w:t>30</w:t>
      </w:r>
      <w:r>
        <w:tab/>
        <w:t>Body clarifies context,</w:t>
      </w:r>
      <w:r w:rsidR="00C65FA0">
        <w:t xml:space="preserve"> speaker, and persuasive strategies</w:t>
      </w:r>
      <w:r>
        <w:t>; integrates source material purposefully</w:t>
      </w:r>
    </w:p>
    <w:p w:rsidR="00020425" w:rsidRDefault="00020425" w:rsidP="00020425">
      <w:pPr>
        <w:tabs>
          <w:tab w:val="left" w:pos="720"/>
          <w:tab w:val="right" w:pos="7920"/>
        </w:tabs>
        <w:spacing w:after="0" w:line="240" w:lineRule="auto"/>
      </w:pPr>
      <w:r>
        <w:t>10</w:t>
      </w:r>
      <w:r>
        <w:tab/>
        <w:t>Conclusion presents an understanding or insight about the significance of the 2 passages</w:t>
      </w:r>
    </w:p>
    <w:p w:rsidR="00020425" w:rsidRDefault="00020425" w:rsidP="00020425">
      <w:pPr>
        <w:tabs>
          <w:tab w:val="left" w:pos="720"/>
          <w:tab w:val="left" w:pos="1440"/>
          <w:tab w:val="right" w:pos="7920"/>
        </w:tabs>
        <w:spacing w:after="0" w:line="240" w:lineRule="auto"/>
      </w:pPr>
      <w:r>
        <w:t>10</w:t>
      </w:r>
      <w:r>
        <w:tab/>
        <w:t>Topic sentences and clincher sentences are student-written, not from outside sources</w:t>
      </w:r>
    </w:p>
    <w:p w:rsidR="00020425" w:rsidRDefault="00020425" w:rsidP="00020425">
      <w:pPr>
        <w:tabs>
          <w:tab w:val="left" w:pos="720"/>
          <w:tab w:val="left" w:pos="1440"/>
          <w:tab w:val="right" w:pos="7920"/>
        </w:tabs>
        <w:spacing w:after="0" w:line="240" w:lineRule="auto"/>
      </w:pPr>
      <w:r>
        <w:t>Lack of a transition within or between paragraphs; interrupts flow of discussion</w:t>
      </w:r>
      <w:r>
        <w:tab/>
        <w:t>-5 each</w:t>
      </w:r>
    </w:p>
    <w:p w:rsidR="00020425" w:rsidRDefault="00020425" w:rsidP="00020425">
      <w:pPr>
        <w:tabs>
          <w:tab w:val="left" w:pos="720"/>
          <w:tab w:val="left" w:pos="1440"/>
          <w:tab w:val="right" w:pos="7920"/>
        </w:tabs>
        <w:spacing w:after="0" w:line="240" w:lineRule="auto"/>
      </w:pPr>
      <w:r>
        <w:t xml:space="preserve">Shorter than </w:t>
      </w:r>
      <w:r w:rsidR="00C65FA0">
        <w:t>four pages</w:t>
      </w:r>
      <w:r>
        <w:tab/>
        <w:t>-20 per page</w:t>
      </w:r>
    </w:p>
    <w:p w:rsidR="00020425" w:rsidRDefault="00020425" w:rsidP="00020425">
      <w:pPr>
        <w:tabs>
          <w:tab w:val="left" w:pos="720"/>
          <w:tab w:val="left" w:pos="1440"/>
          <w:tab w:val="right" w:pos="7920"/>
        </w:tabs>
        <w:spacing w:after="0" w:line="240" w:lineRule="auto"/>
      </w:pPr>
      <w:r>
        <w:t>Longer than</w:t>
      </w:r>
      <w:r w:rsidR="00C65FA0">
        <w:t xml:space="preserve"> six pages</w:t>
      </w:r>
      <w:r>
        <w:tab/>
        <w:t>-10 per page</w:t>
      </w:r>
    </w:p>
    <w:p w:rsidR="00020425" w:rsidRDefault="00020425" w:rsidP="00020425">
      <w:pPr>
        <w:tabs>
          <w:tab w:val="left" w:pos="720"/>
          <w:tab w:val="left" w:pos="1440"/>
          <w:tab w:val="right" w:pos="7920"/>
        </w:tabs>
        <w:spacing w:after="0" w:line="240" w:lineRule="auto"/>
      </w:pPr>
      <w:r>
        <w:t>Evidence of original insight</w:t>
      </w:r>
      <w:r>
        <w:tab/>
        <w:t>+5 to +20, extra credit</w:t>
      </w:r>
    </w:p>
    <w:p w:rsidR="00020425" w:rsidRDefault="00020425" w:rsidP="00020425">
      <w:pPr>
        <w:tabs>
          <w:tab w:val="left" w:pos="720"/>
          <w:tab w:val="left" w:pos="1440"/>
          <w:tab w:val="right" w:pos="7920"/>
        </w:tabs>
        <w:spacing w:after="0" w:line="240" w:lineRule="auto"/>
      </w:pPr>
    </w:p>
    <w:p w:rsidR="00020425" w:rsidRPr="00020425" w:rsidRDefault="00020425" w:rsidP="00020425">
      <w:pPr>
        <w:tabs>
          <w:tab w:val="left" w:pos="720"/>
          <w:tab w:val="left" w:pos="1440"/>
          <w:tab w:val="right" w:pos="7920"/>
        </w:tabs>
        <w:spacing w:after="0" w:line="240" w:lineRule="auto"/>
        <w:rPr>
          <w:b/>
        </w:rPr>
      </w:pPr>
      <w:r w:rsidRPr="00020425">
        <w:rPr>
          <w:b/>
        </w:rPr>
        <w:t xml:space="preserve">____ </w:t>
      </w:r>
      <w:r w:rsidR="0047480F">
        <w:rPr>
          <w:b/>
        </w:rPr>
        <w:t xml:space="preserve"> </w:t>
      </w:r>
      <w:r w:rsidR="0047480F">
        <w:rPr>
          <w:b/>
        </w:rPr>
        <w:tab/>
      </w:r>
      <w:r w:rsidRPr="00020425">
        <w:rPr>
          <w:b/>
          <w:u w:val="single"/>
        </w:rPr>
        <w:t>Mechanics and Usage: Stylistic Sophistication</w:t>
      </w:r>
    </w:p>
    <w:p w:rsidR="00020425" w:rsidRDefault="00020425" w:rsidP="00020425">
      <w:pPr>
        <w:tabs>
          <w:tab w:val="left" w:pos="720"/>
          <w:tab w:val="left" w:pos="1440"/>
          <w:tab w:val="left" w:pos="6480"/>
          <w:tab w:val="right" w:pos="7920"/>
        </w:tabs>
        <w:spacing w:after="0" w:line="240" w:lineRule="auto"/>
      </w:pPr>
      <w:r>
        <w:t>Spelling or punctuation</w:t>
      </w:r>
      <w:r>
        <w:tab/>
        <w:t>-2 per error</w:t>
      </w:r>
    </w:p>
    <w:p w:rsidR="00020425" w:rsidRDefault="00020425" w:rsidP="00020425">
      <w:pPr>
        <w:tabs>
          <w:tab w:val="left" w:pos="720"/>
          <w:tab w:val="left" w:pos="1440"/>
          <w:tab w:val="left" w:pos="6480"/>
          <w:tab w:val="right" w:pos="7920"/>
        </w:tabs>
        <w:spacing w:after="0" w:line="240" w:lineRule="auto"/>
      </w:pPr>
      <w:r>
        <w:t>Lapse in diction</w:t>
      </w:r>
      <w:r>
        <w:tab/>
      </w:r>
      <w:r>
        <w:tab/>
        <w:t>-2 per error</w:t>
      </w:r>
    </w:p>
    <w:p w:rsidR="00020425" w:rsidRDefault="00020425" w:rsidP="00020425">
      <w:pPr>
        <w:tabs>
          <w:tab w:val="left" w:pos="720"/>
          <w:tab w:val="left" w:pos="1440"/>
          <w:tab w:val="left" w:pos="6480"/>
          <w:tab w:val="right" w:pos="7920"/>
        </w:tabs>
        <w:spacing w:after="0" w:line="240" w:lineRule="auto"/>
      </w:pPr>
      <w:r>
        <w:t>Run-on sentences or fragments</w:t>
      </w:r>
      <w:r>
        <w:tab/>
        <w:t>-10 each</w:t>
      </w:r>
    </w:p>
    <w:p w:rsidR="00020425" w:rsidRDefault="00020425" w:rsidP="00020425">
      <w:pPr>
        <w:tabs>
          <w:tab w:val="left" w:pos="720"/>
          <w:tab w:val="left" w:pos="1440"/>
          <w:tab w:val="left" w:pos="6480"/>
          <w:tab w:val="right" w:pos="7920"/>
        </w:tabs>
        <w:spacing w:after="0" w:line="240" w:lineRule="auto"/>
      </w:pPr>
      <w:r>
        <w:t>Agreement (subject and verb, pro/ante)</w:t>
      </w:r>
      <w:r>
        <w:tab/>
        <w:t>-2 each</w:t>
      </w:r>
    </w:p>
    <w:p w:rsidR="00020425" w:rsidRDefault="00020425" w:rsidP="00020425">
      <w:pPr>
        <w:tabs>
          <w:tab w:val="left" w:pos="720"/>
          <w:tab w:val="left" w:pos="1440"/>
          <w:tab w:val="left" w:pos="6480"/>
          <w:tab w:val="right" w:pos="7920"/>
        </w:tabs>
        <w:spacing w:after="0" w:line="240" w:lineRule="auto"/>
      </w:pPr>
      <w:r>
        <w:t>Awkward sentence structure</w:t>
      </w:r>
      <w:r>
        <w:tab/>
        <w:t>-5 each</w:t>
      </w:r>
    </w:p>
    <w:p w:rsidR="00020425" w:rsidRDefault="00020425" w:rsidP="00020425">
      <w:pPr>
        <w:tabs>
          <w:tab w:val="left" w:pos="720"/>
          <w:tab w:val="left" w:pos="1440"/>
          <w:tab w:val="left" w:pos="6480"/>
          <w:tab w:val="right" w:pos="7920"/>
        </w:tabs>
        <w:spacing w:after="0" w:line="240" w:lineRule="auto"/>
      </w:pPr>
      <w:r>
        <w:t>Faulty subordination, sentence structure</w:t>
      </w:r>
      <w:r>
        <w:tab/>
        <w:t>-5 each</w:t>
      </w:r>
    </w:p>
    <w:p w:rsidR="00020425" w:rsidRDefault="00020425" w:rsidP="00020425">
      <w:pPr>
        <w:tabs>
          <w:tab w:val="left" w:pos="720"/>
          <w:tab w:val="left" w:pos="1440"/>
          <w:tab w:val="left" w:pos="6480"/>
          <w:tab w:val="right" w:pos="7920"/>
        </w:tabs>
        <w:spacing w:after="0" w:line="240" w:lineRule="auto"/>
      </w:pPr>
      <w:r>
        <w:t>Typographical error</w:t>
      </w:r>
      <w:r>
        <w:tab/>
        <w:t>-2 each</w:t>
      </w:r>
    </w:p>
    <w:p w:rsidR="00827899" w:rsidRDefault="00020425" w:rsidP="00C65FA0">
      <w:pPr>
        <w:tabs>
          <w:tab w:val="left" w:pos="720"/>
          <w:tab w:val="left" w:pos="1440"/>
          <w:tab w:val="left" w:pos="6480"/>
          <w:tab w:val="right" w:pos="7920"/>
        </w:tabs>
        <w:spacing w:after="0" w:line="240" w:lineRule="auto"/>
      </w:pPr>
      <w:r>
        <w:t>Extraordinary fluency, syntactic variety, or precision of diction</w:t>
      </w:r>
      <w:r>
        <w:tab/>
        <w:t>+5 to +20</w:t>
      </w:r>
    </w:p>
    <w:sectPr w:rsidR="00827899" w:rsidSect="00F75F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compat/>
  <w:rsids>
    <w:rsidRoot w:val="003B0C9E"/>
    <w:rsid w:val="00020425"/>
    <w:rsid w:val="00163739"/>
    <w:rsid w:val="003B0C9E"/>
    <w:rsid w:val="0047480F"/>
    <w:rsid w:val="005065B3"/>
    <w:rsid w:val="00746E1F"/>
    <w:rsid w:val="00827899"/>
    <w:rsid w:val="00A342DE"/>
    <w:rsid w:val="00B502BF"/>
    <w:rsid w:val="00C507F7"/>
    <w:rsid w:val="00C65FA0"/>
    <w:rsid w:val="00EE75C0"/>
    <w:rsid w:val="00F75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5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University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lkean</dc:creator>
  <cp:keywords/>
  <dc:description/>
  <cp:lastModifiedBy>lkean</cp:lastModifiedBy>
  <cp:revision>2</cp:revision>
  <dcterms:created xsi:type="dcterms:W3CDTF">2007-11-28T22:33:00Z</dcterms:created>
  <dcterms:modified xsi:type="dcterms:W3CDTF">2007-11-28T22:33:00Z</dcterms:modified>
</cp:coreProperties>
</file>